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3EF9" w:rsidRPr="00C93EF9" w:rsidRDefault="00C93EF9" w:rsidP="00C93EF9">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sidRPr="00C93EF9">
        <w:rPr>
          <w:rFonts w:ascii="Times New Roman" w:eastAsia="Times New Roman" w:hAnsi="Times New Roman" w:cs="Times New Roman"/>
          <w:b/>
          <w:bCs/>
          <w:kern w:val="36"/>
          <w:sz w:val="48"/>
          <w:szCs w:val="48"/>
          <w:lang w:eastAsia="de-DE"/>
        </w:rPr>
        <w:t>Zahlen, Daten, Fakten</w:t>
      </w:r>
    </w:p>
    <w:p w:rsidR="00C93EF9" w:rsidRPr="00C93EF9" w:rsidRDefault="00C93EF9" w:rsidP="00C93EF9">
      <w:pPr>
        <w:spacing w:before="100" w:beforeAutospacing="1" w:after="100" w:afterAutospacing="1" w:line="240" w:lineRule="auto"/>
        <w:rPr>
          <w:rFonts w:ascii="Times New Roman" w:eastAsia="Times New Roman" w:hAnsi="Times New Roman" w:cs="Times New Roman"/>
          <w:sz w:val="24"/>
          <w:szCs w:val="24"/>
          <w:lang w:eastAsia="de-DE"/>
        </w:rPr>
      </w:pPr>
      <w:r w:rsidRPr="00C93EF9">
        <w:rPr>
          <w:rFonts w:ascii="Times New Roman" w:eastAsia="Times New Roman" w:hAnsi="Times New Roman" w:cs="Times New Roman"/>
          <w:sz w:val="24"/>
          <w:szCs w:val="24"/>
          <w:lang w:eastAsia="de-DE"/>
        </w:rPr>
        <w:t>Wie entstehen psychische Belastungen? Wann wirken Sie sich ungünstig auf die Gesundheit aus?</w:t>
      </w:r>
    </w:p>
    <w:p w:rsidR="00C93EF9" w:rsidRPr="00C93EF9" w:rsidRDefault="00C93EF9" w:rsidP="00C93EF9">
      <w:pPr>
        <w:spacing w:after="0"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noProof/>
          <w:sz w:val="24"/>
          <w:szCs w:val="24"/>
          <w:lang w:eastAsia="de-DE"/>
        </w:rPr>
        <w:drawing>
          <wp:inline distT="0" distB="0" distL="0" distR="0">
            <wp:extent cx="1905000" cy="1447800"/>
            <wp:effectExtent l="0" t="0" r="0" b="0"/>
            <wp:docPr id="3" name="Grafik 3" descr="Die Illustration zeigt verschieden große Balkendiagram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e Illustration zeigt verschieden große Balkendiagramm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05000" cy="1447800"/>
                    </a:xfrm>
                    <a:prstGeom prst="rect">
                      <a:avLst/>
                    </a:prstGeom>
                    <a:noFill/>
                    <a:ln>
                      <a:noFill/>
                    </a:ln>
                  </pic:spPr>
                </pic:pic>
              </a:graphicData>
            </a:graphic>
          </wp:inline>
        </w:drawing>
      </w:r>
      <w:hyperlink r:id="rId6" w:tgtFrame="_blank" w:tooltip="Startseite Zahlen, Daten, Fakten (Vergrößerung öffnet sich im neuen Fenster)" w:history="1">
        <w:r w:rsidRPr="00C93EF9">
          <w:rPr>
            <w:rFonts w:ascii="Times New Roman" w:eastAsia="Times New Roman" w:hAnsi="Times New Roman" w:cs="Times New Roman"/>
            <w:color w:val="0000FF"/>
            <w:sz w:val="24"/>
            <w:szCs w:val="24"/>
            <w:u w:val="single"/>
            <w:lang w:eastAsia="de-DE"/>
          </w:rPr>
          <w:t xml:space="preserve">+ </w:t>
        </w:r>
      </w:hyperlink>
      <w:r w:rsidRPr="00C93EF9">
        <w:rPr>
          <w:rFonts w:ascii="Times New Roman" w:eastAsia="Times New Roman" w:hAnsi="Times New Roman" w:cs="Times New Roman"/>
          <w:sz w:val="24"/>
          <w:szCs w:val="24"/>
          <w:lang w:eastAsia="de-DE"/>
        </w:rPr>
        <w:t>Quelle:</w:t>
      </w:r>
      <w:r w:rsidRPr="00C93EF9">
        <w:rPr>
          <w:rFonts w:ascii="Times New Roman" w:eastAsia="Times New Roman" w:hAnsi="Times New Roman" w:cs="Times New Roman"/>
          <w:i/>
          <w:iCs/>
          <w:sz w:val="24"/>
          <w:szCs w:val="24"/>
          <w:lang w:eastAsia="de-DE"/>
        </w:rPr>
        <w:t xml:space="preserve"> Birte Cordes/GDA Psyche</w:t>
      </w:r>
      <w:r w:rsidRPr="00C93EF9">
        <w:rPr>
          <w:rFonts w:ascii="Times New Roman" w:eastAsia="Times New Roman" w:hAnsi="Times New Roman" w:cs="Times New Roman"/>
          <w:sz w:val="24"/>
          <w:szCs w:val="24"/>
          <w:lang w:eastAsia="de-DE"/>
        </w:rPr>
        <w:t xml:space="preserve"> </w:t>
      </w:r>
    </w:p>
    <w:p w:rsidR="00C93EF9" w:rsidRPr="00C93EF9" w:rsidRDefault="00C93EF9" w:rsidP="00C93EF9">
      <w:pPr>
        <w:spacing w:before="100" w:beforeAutospacing="1" w:after="100" w:afterAutospacing="1" w:line="240" w:lineRule="auto"/>
        <w:rPr>
          <w:rFonts w:ascii="Times New Roman" w:eastAsia="Times New Roman" w:hAnsi="Times New Roman" w:cs="Times New Roman"/>
          <w:sz w:val="24"/>
          <w:szCs w:val="24"/>
          <w:lang w:eastAsia="de-DE"/>
        </w:rPr>
      </w:pPr>
      <w:r w:rsidRPr="00C93EF9">
        <w:rPr>
          <w:rFonts w:ascii="Times New Roman" w:eastAsia="Times New Roman" w:hAnsi="Times New Roman" w:cs="Times New Roman"/>
          <w:sz w:val="24"/>
          <w:szCs w:val="24"/>
          <w:lang w:eastAsia="de-DE"/>
        </w:rPr>
        <w:t>Langanhaltender hoher Zeitdruck, häufige Unterbrechungen bei der Arbeit, monotone Tätigkeiten, fehlende Erholungsmöglichkeiten,... All dies kann psychische Belastungen bei der Arbeit führen. Daneben existieren jedoch auch Arbeitsanforderungen, die eher fördernde Eigenschaften haben und sich günstig auf die Gesundheit auswirken können.</w:t>
      </w:r>
    </w:p>
    <w:p w:rsidR="00C93EF9" w:rsidRPr="00C93EF9" w:rsidRDefault="00C93EF9" w:rsidP="00C93EF9">
      <w:pPr>
        <w:spacing w:after="0"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noProof/>
          <w:sz w:val="24"/>
          <w:szCs w:val="24"/>
          <w:lang w:eastAsia="de-DE"/>
        </w:rPr>
        <w:drawing>
          <wp:inline distT="0" distB="0" distL="0" distR="0">
            <wp:extent cx="4381500" cy="3038475"/>
            <wp:effectExtent l="0" t="0" r="0" b="9525"/>
            <wp:docPr id="2" name="Grafik 2" descr="Infograf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fografik"/>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81500" cy="3038475"/>
                    </a:xfrm>
                    <a:prstGeom prst="rect">
                      <a:avLst/>
                    </a:prstGeom>
                    <a:noFill/>
                    <a:ln>
                      <a:noFill/>
                    </a:ln>
                  </pic:spPr>
                </pic:pic>
              </a:graphicData>
            </a:graphic>
          </wp:inline>
        </w:drawing>
      </w:r>
      <w:hyperlink r:id="rId8" w:tgtFrame="_blank" w:tooltip="Häufigste psychische Anforderungen von abhängig Beschäftigten (Vergrößerung öffnet sich im neuen Fenster)" w:history="1">
        <w:r w:rsidRPr="00C93EF9">
          <w:rPr>
            <w:rFonts w:ascii="Times New Roman" w:eastAsia="Times New Roman" w:hAnsi="Times New Roman" w:cs="Times New Roman"/>
            <w:color w:val="0000FF"/>
            <w:sz w:val="24"/>
            <w:szCs w:val="24"/>
            <w:u w:val="single"/>
            <w:lang w:eastAsia="de-DE"/>
          </w:rPr>
          <w:t xml:space="preserve">+ </w:t>
        </w:r>
      </w:hyperlink>
      <w:r w:rsidRPr="00C93EF9">
        <w:rPr>
          <w:rFonts w:ascii="Times New Roman" w:eastAsia="Times New Roman" w:hAnsi="Times New Roman" w:cs="Times New Roman"/>
          <w:sz w:val="24"/>
          <w:szCs w:val="24"/>
          <w:lang w:eastAsia="de-DE"/>
        </w:rPr>
        <w:br/>
        <w:t>Dazu zählen zum Beispiel Ressourcen wie inhaltliche und zeitliche Spielräume bei der Arbeit sowie Kommunikation und Kooperation mit Kolleginnen, Kollegen und Vorgesetzten. Diese Anforderungen führen nicht immer und nicht automatisch zu hoher Beanspruchung und negativen Folgen für die Gesundheit. Vielmehr spielen die Höhe und die Kombination der Anforderungen und Ressourcen eine bedeutsame Rolle.</w:t>
      </w:r>
    </w:p>
    <w:p w:rsidR="00C93EF9" w:rsidRPr="00C93EF9" w:rsidRDefault="00C93EF9" w:rsidP="00C93EF9">
      <w:pPr>
        <w:spacing w:after="0"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noProof/>
          <w:sz w:val="24"/>
          <w:szCs w:val="24"/>
          <w:lang w:eastAsia="de-DE"/>
        </w:rPr>
        <w:lastRenderedPageBreak/>
        <w:drawing>
          <wp:inline distT="0" distB="0" distL="0" distR="0">
            <wp:extent cx="4381500" cy="3686175"/>
            <wp:effectExtent l="0" t="0" r="0" b="9525"/>
            <wp:docPr id="1" name="Grafik 1" descr="Infograf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nfografik"/>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81500" cy="3686175"/>
                    </a:xfrm>
                    <a:prstGeom prst="rect">
                      <a:avLst/>
                    </a:prstGeom>
                    <a:noFill/>
                    <a:ln>
                      <a:noFill/>
                    </a:ln>
                  </pic:spPr>
                </pic:pic>
              </a:graphicData>
            </a:graphic>
          </wp:inline>
        </w:drawing>
      </w:r>
      <w:hyperlink r:id="rId10" w:tgtFrame="_blank" w:tooltip="Häufigste Ressourcen von abhängig Beschäftigten (Vergrößerung öffnet sich im neuen Fenster)" w:history="1">
        <w:r w:rsidRPr="00C93EF9">
          <w:rPr>
            <w:rFonts w:ascii="Times New Roman" w:eastAsia="Times New Roman" w:hAnsi="Times New Roman" w:cs="Times New Roman"/>
            <w:color w:val="0000FF"/>
            <w:sz w:val="24"/>
            <w:szCs w:val="24"/>
            <w:u w:val="single"/>
            <w:lang w:eastAsia="de-DE"/>
          </w:rPr>
          <w:t xml:space="preserve">+ </w:t>
        </w:r>
      </w:hyperlink>
    </w:p>
    <w:p w:rsidR="00C93EF9" w:rsidRPr="00C93EF9" w:rsidRDefault="00C93EF9" w:rsidP="00C93EF9">
      <w:pPr>
        <w:spacing w:before="100" w:beforeAutospacing="1" w:after="100" w:afterAutospacing="1" w:line="240" w:lineRule="auto"/>
        <w:rPr>
          <w:rFonts w:ascii="Times New Roman" w:eastAsia="Times New Roman" w:hAnsi="Times New Roman" w:cs="Times New Roman"/>
          <w:sz w:val="24"/>
          <w:szCs w:val="24"/>
          <w:lang w:eastAsia="de-DE"/>
        </w:rPr>
      </w:pPr>
      <w:r w:rsidRPr="00C93EF9">
        <w:rPr>
          <w:rFonts w:ascii="Times New Roman" w:eastAsia="Times New Roman" w:hAnsi="Times New Roman" w:cs="Times New Roman"/>
          <w:sz w:val="24"/>
          <w:szCs w:val="24"/>
          <w:lang w:eastAsia="de-DE"/>
        </w:rPr>
        <w:br/>
        <w:t>Bei der Gestaltung menschengerechter Arbeit müssen daher die Arbeitsbedingungen insgesamt beurteilt werden: nicht nur die potenziell negativen, sondern auch die positiven Arbeitsmerkmale.</w:t>
      </w:r>
    </w:p>
    <w:p w:rsidR="00BD4F0C" w:rsidRDefault="00BD4F0C">
      <w:bookmarkStart w:id="0" w:name="_GoBack"/>
      <w:bookmarkEnd w:id="0"/>
    </w:p>
    <w:sectPr w:rsidR="00BD4F0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3EF9"/>
    <w:rsid w:val="00BD4F0C"/>
    <w:rsid w:val="00C93EF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link w:val="berschrift1Zchn"/>
    <w:uiPriority w:val="9"/>
    <w:qFormat/>
    <w:rsid w:val="00C93EF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C93EF9"/>
    <w:rPr>
      <w:rFonts w:ascii="Times New Roman" w:eastAsia="Times New Roman" w:hAnsi="Times New Roman" w:cs="Times New Roman"/>
      <w:b/>
      <w:bCs/>
      <w:kern w:val="36"/>
      <w:sz w:val="48"/>
      <w:szCs w:val="48"/>
      <w:lang w:eastAsia="de-DE"/>
    </w:rPr>
  </w:style>
  <w:style w:type="paragraph" w:styleId="StandardWeb">
    <w:name w:val="Normal (Web)"/>
    <w:basedOn w:val="Standard"/>
    <w:uiPriority w:val="99"/>
    <w:semiHidden/>
    <w:unhideWhenUsed/>
    <w:rsid w:val="00C93EF9"/>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figure-box">
    <w:name w:val="figure-box"/>
    <w:basedOn w:val="Absatz-Standardschriftart"/>
    <w:rsid w:val="00C93EF9"/>
  </w:style>
  <w:style w:type="character" w:styleId="Hyperlink">
    <w:name w:val="Hyperlink"/>
    <w:basedOn w:val="Absatz-Standardschriftart"/>
    <w:uiPriority w:val="99"/>
    <w:semiHidden/>
    <w:unhideWhenUsed/>
    <w:rsid w:val="00C93EF9"/>
    <w:rPr>
      <w:color w:val="0000FF"/>
      <w:u w:val="single"/>
    </w:rPr>
  </w:style>
  <w:style w:type="character" w:customStyle="1" w:styleId="source">
    <w:name w:val="source"/>
    <w:basedOn w:val="Absatz-Standardschriftart"/>
    <w:rsid w:val="00C93EF9"/>
  </w:style>
  <w:style w:type="character" w:styleId="HTMLZitat">
    <w:name w:val="HTML Cite"/>
    <w:basedOn w:val="Absatz-Standardschriftart"/>
    <w:uiPriority w:val="99"/>
    <w:semiHidden/>
    <w:unhideWhenUsed/>
    <w:rsid w:val="00C93EF9"/>
    <w:rPr>
      <w:i/>
      <w:iCs/>
    </w:rPr>
  </w:style>
  <w:style w:type="paragraph" w:styleId="Sprechblasentext">
    <w:name w:val="Balloon Text"/>
    <w:basedOn w:val="Standard"/>
    <w:link w:val="SprechblasentextZchn"/>
    <w:uiPriority w:val="99"/>
    <w:semiHidden/>
    <w:unhideWhenUsed/>
    <w:rsid w:val="00C93EF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93EF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link w:val="berschrift1Zchn"/>
    <w:uiPriority w:val="9"/>
    <w:qFormat/>
    <w:rsid w:val="00C93EF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C93EF9"/>
    <w:rPr>
      <w:rFonts w:ascii="Times New Roman" w:eastAsia="Times New Roman" w:hAnsi="Times New Roman" w:cs="Times New Roman"/>
      <w:b/>
      <w:bCs/>
      <w:kern w:val="36"/>
      <w:sz w:val="48"/>
      <w:szCs w:val="48"/>
      <w:lang w:eastAsia="de-DE"/>
    </w:rPr>
  </w:style>
  <w:style w:type="paragraph" w:styleId="StandardWeb">
    <w:name w:val="Normal (Web)"/>
    <w:basedOn w:val="Standard"/>
    <w:uiPriority w:val="99"/>
    <w:semiHidden/>
    <w:unhideWhenUsed/>
    <w:rsid w:val="00C93EF9"/>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figure-box">
    <w:name w:val="figure-box"/>
    <w:basedOn w:val="Absatz-Standardschriftart"/>
    <w:rsid w:val="00C93EF9"/>
  </w:style>
  <w:style w:type="character" w:styleId="Hyperlink">
    <w:name w:val="Hyperlink"/>
    <w:basedOn w:val="Absatz-Standardschriftart"/>
    <w:uiPriority w:val="99"/>
    <w:semiHidden/>
    <w:unhideWhenUsed/>
    <w:rsid w:val="00C93EF9"/>
    <w:rPr>
      <w:color w:val="0000FF"/>
      <w:u w:val="single"/>
    </w:rPr>
  </w:style>
  <w:style w:type="character" w:customStyle="1" w:styleId="source">
    <w:name w:val="source"/>
    <w:basedOn w:val="Absatz-Standardschriftart"/>
    <w:rsid w:val="00C93EF9"/>
  </w:style>
  <w:style w:type="character" w:styleId="HTMLZitat">
    <w:name w:val="HTML Cite"/>
    <w:basedOn w:val="Absatz-Standardschriftart"/>
    <w:uiPriority w:val="99"/>
    <w:semiHidden/>
    <w:unhideWhenUsed/>
    <w:rsid w:val="00C93EF9"/>
    <w:rPr>
      <w:i/>
      <w:iCs/>
    </w:rPr>
  </w:style>
  <w:style w:type="paragraph" w:styleId="Sprechblasentext">
    <w:name w:val="Balloon Text"/>
    <w:basedOn w:val="Standard"/>
    <w:link w:val="SprechblasentextZchn"/>
    <w:uiPriority w:val="99"/>
    <w:semiHidden/>
    <w:unhideWhenUsed/>
    <w:rsid w:val="00C93EF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93EF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5054133">
      <w:bodyDiv w:val="1"/>
      <w:marLeft w:val="0"/>
      <w:marRight w:val="0"/>
      <w:marTop w:val="0"/>
      <w:marBottom w:val="0"/>
      <w:divBdr>
        <w:top w:val="none" w:sz="0" w:space="0" w:color="auto"/>
        <w:left w:val="none" w:sz="0" w:space="0" w:color="auto"/>
        <w:bottom w:val="none" w:sz="0" w:space="0" w:color="auto"/>
        <w:right w:val="none" w:sz="0" w:space="0" w:color="auto"/>
      </w:divBdr>
      <w:divsChild>
        <w:div w:id="430662174">
          <w:marLeft w:val="0"/>
          <w:marRight w:val="0"/>
          <w:marTop w:val="0"/>
          <w:marBottom w:val="0"/>
          <w:divBdr>
            <w:top w:val="none" w:sz="0" w:space="0" w:color="auto"/>
            <w:left w:val="none" w:sz="0" w:space="0" w:color="auto"/>
            <w:bottom w:val="none" w:sz="0" w:space="0" w:color="auto"/>
            <w:right w:val="none" w:sz="0" w:space="0" w:color="auto"/>
          </w:divBdr>
          <w:divsChild>
            <w:div w:id="687869787">
              <w:marLeft w:val="0"/>
              <w:marRight w:val="0"/>
              <w:marTop w:val="0"/>
              <w:marBottom w:val="0"/>
              <w:divBdr>
                <w:top w:val="none" w:sz="0" w:space="0" w:color="auto"/>
                <w:left w:val="none" w:sz="0" w:space="0" w:color="auto"/>
                <w:bottom w:val="none" w:sz="0" w:space="0" w:color="auto"/>
                <w:right w:val="none" w:sz="0" w:space="0" w:color="auto"/>
              </w:divBdr>
              <w:divsChild>
                <w:div w:id="47804995">
                  <w:marLeft w:val="0"/>
                  <w:marRight w:val="0"/>
                  <w:marTop w:val="0"/>
                  <w:marBottom w:val="0"/>
                  <w:divBdr>
                    <w:top w:val="none" w:sz="0" w:space="0" w:color="auto"/>
                    <w:left w:val="none" w:sz="0" w:space="0" w:color="auto"/>
                    <w:bottom w:val="none" w:sz="0" w:space="0" w:color="auto"/>
                    <w:right w:val="none" w:sz="0" w:space="0" w:color="auto"/>
                  </w:divBdr>
                  <w:divsChild>
                    <w:div w:id="126288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da-psyche.de/SharedDocs/Bilder/DE/Allgemein/infografik-1-zahlen-daten-fakten.png?__blob=poster&amp;v=5" TargetMode="Externa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gda-psyche.de/SharedDocs/Bilder/DE/Allgemein/startseite_daten_zahlen_fakten.jpg?__blob=poster&amp;v=5"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www.gda-psyche.de/SharedDocs/Bilder/DE/Allgemein/infografik-2-zahlen-daten-fakten.png?__blob=poster&amp;v=2" TargetMode="Externa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245</Words>
  <Characters>1545</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1787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Teutenberg</dc:creator>
  <cp:lastModifiedBy>Andrea Teutenberg</cp:lastModifiedBy>
  <cp:revision>1</cp:revision>
  <dcterms:created xsi:type="dcterms:W3CDTF">2017-11-21T13:53:00Z</dcterms:created>
  <dcterms:modified xsi:type="dcterms:W3CDTF">2017-11-21T13:53:00Z</dcterms:modified>
</cp:coreProperties>
</file>